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E8" w:rsidRDefault="00345B3F"/>
    <w:p w:rsidR="005C0550" w:rsidRDefault="005C0550"/>
    <w:p w:rsidR="005C0550" w:rsidRDefault="005C05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550" w:rsidRPr="005C0550" w:rsidTr="005C0550">
        <w:tc>
          <w:tcPr>
            <w:tcW w:w="4672" w:type="dxa"/>
          </w:tcPr>
          <w:p w:rsidR="005C0550" w:rsidRDefault="005C0550"/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Actually this firmware is working. Because the OS installed the driver for the scanner at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Mode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, the scanner is still working at USB Mode when configure at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HID KBW Mode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 So please remove the original driver. Follow the steps below.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 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[For PC that connected SD380 before]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-Plug the scanner on PC.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-Set the scanner default by scanning: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Set All Default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-&gt;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Save Parameters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-Un-plug the USB cable and plug again to reboot the scanner. The scanner will be working at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Mode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 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-On PC, open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Device Manager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. Expand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Human Interface Devices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-Right-Click on each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Input Device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, select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Properties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-Click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Details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-In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Property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dropdown menu, select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Hardware IDs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-Find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VID_040B &amp; PID_6543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which is for SD380.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-Check all the devices one by one. There are 2 devices to be found.</w:t>
            </w:r>
          </w:p>
          <w:p w:rsidR="005C0550" w:rsidRDefault="005C0550">
            <w:pPr>
              <w:rPr>
                <w:lang w:val="en-US"/>
              </w:rPr>
            </w:pPr>
          </w:p>
          <w:p w:rsidR="005C0550" w:rsidRDefault="005C0550">
            <w:pPr>
              <w:rPr>
                <w:lang w:val="en-US"/>
              </w:rPr>
            </w:pPr>
          </w:p>
          <w:p w:rsidR="005C0550" w:rsidRDefault="005C0550">
            <w:pPr>
              <w:rPr>
                <w:rFonts w:ascii="Arial Unicode MS" w:hAnsi="Arial Unicode MS"/>
                <w:color w:val="7030A0"/>
                <w:lang w:val="en-US"/>
              </w:rPr>
            </w:pPr>
            <w:r>
              <w:rPr>
                <w:rFonts w:ascii="Arial Unicode MS" w:hAnsi="Arial Unicode MS"/>
                <w:color w:val="7030A0"/>
                <w:lang w:val="en-US"/>
              </w:rPr>
              <w:t xml:space="preserve">-Right-Click on the 2 found </w:t>
            </w:r>
            <w:r w:rsidRPr="005C0550">
              <w:rPr>
                <w:rFonts w:ascii="Arial Unicode MS" w:hAnsi="Arial Unicode MS"/>
                <w:color w:val="7030A0"/>
                <w:lang w:val="en-US" w:eastAsia="zh-TW"/>
              </w:rPr>
              <w:t>‘</w:t>
            </w:r>
            <w:r>
              <w:rPr>
                <w:rFonts w:ascii="Arial Unicode MS" w:hAnsi="Arial Unicode MS"/>
                <w:color w:val="7030A0"/>
                <w:lang w:val="en-US"/>
              </w:rPr>
              <w:t>USB Input Devices</w:t>
            </w:r>
            <w:r w:rsidRPr="005C0550">
              <w:rPr>
                <w:rFonts w:ascii="Arial Unicode MS" w:hAnsi="Arial Unicode MS"/>
                <w:color w:val="7030A0"/>
                <w:lang w:val="en-US" w:eastAsia="zh-TW"/>
              </w:rPr>
              <w:t>’</w:t>
            </w:r>
            <w:r>
              <w:rPr>
                <w:rFonts w:ascii="Arial Unicode MS" w:hAnsi="Arial Unicode MS"/>
                <w:color w:val="7030A0"/>
                <w:lang w:val="en-US"/>
              </w:rPr>
              <w:t xml:space="preserve">. Select </w:t>
            </w:r>
            <w:r w:rsidRPr="005C0550">
              <w:rPr>
                <w:rFonts w:ascii="Arial Unicode MS" w:hAnsi="Arial Unicode MS"/>
                <w:color w:val="7030A0"/>
                <w:lang w:val="en-US" w:eastAsia="zh-TW"/>
              </w:rPr>
              <w:t>‘</w:t>
            </w:r>
            <w:r>
              <w:rPr>
                <w:rFonts w:ascii="Arial Unicode MS" w:hAnsi="Arial Unicode MS"/>
                <w:color w:val="7030A0"/>
                <w:lang w:val="en-US"/>
              </w:rPr>
              <w:t>Uninstall</w:t>
            </w:r>
            <w:r w:rsidRPr="005C0550">
              <w:rPr>
                <w:rFonts w:ascii="Arial Unicode MS" w:hAnsi="Arial Unicode MS"/>
                <w:color w:val="7030A0"/>
                <w:lang w:val="en-US" w:eastAsia="zh-TW"/>
              </w:rPr>
              <w:t>’</w:t>
            </w:r>
            <w:r>
              <w:rPr>
                <w:rFonts w:ascii="Arial Unicode MS" w:hAnsi="Arial Unicode MS"/>
                <w:color w:val="7030A0"/>
                <w:lang w:val="en-US"/>
              </w:rPr>
              <w:t xml:space="preserve"> to remove the 2 devices separately.</w:t>
            </w:r>
          </w:p>
          <w:p w:rsidR="005C0550" w:rsidRDefault="005C0550">
            <w:pPr>
              <w:rPr>
                <w:rFonts w:ascii="Arial Unicode MS" w:hAnsi="Arial Unicode MS"/>
                <w:color w:val="7030A0"/>
                <w:lang w:val="en-US"/>
              </w:rPr>
            </w:pPr>
          </w:p>
          <w:p w:rsidR="005C0550" w:rsidRDefault="005C0550">
            <w:pPr>
              <w:rPr>
                <w:rFonts w:ascii="Arial Unicode MS" w:hAnsi="Arial Unicode MS"/>
                <w:color w:val="7030A0"/>
                <w:lang w:val="en-US"/>
              </w:rPr>
            </w:pPr>
          </w:p>
          <w:p w:rsidR="005C0550" w:rsidRDefault="005C0550">
            <w:pPr>
              <w:rPr>
                <w:rFonts w:ascii="Arial Unicode MS" w:hAnsi="Arial Unicode MS"/>
                <w:color w:val="7030A0"/>
                <w:lang w:val="en-US"/>
              </w:rPr>
            </w:pPr>
          </w:p>
          <w:p w:rsidR="005C0550" w:rsidRDefault="005C0550">
            <w:pPr>
              <w:rPr>
                <w:rFonts w:ascii="Arial Unicode MS" w:hAnsi="Arial Unicode MS"/>
                <w:color w:val="7030A0"/>
                <w:lang w:val="en-US"/>
              </w:rPr>
            </w:pP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-Scan: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Start Configuration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-&gt;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HID Keyboard Mode ON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-&gt;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End Configuration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-&gt;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Save Parameters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-Un-plug the USB cable and plug again to reboot the scanner. At this stage, the scanner will be working at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HID Keyboard Mode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 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[For a PC that first connecting SD380]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We will make 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‘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USB HID KBW Mode-ON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 xml:space="preserve"> as default on SD380 for you. When receive it and connect it on a PC that first connecting SD380, the OS will install corresponding driver automatically. You don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zh-TW"/>
              </w:rPr>
              <w:t>’</w:t>
            </w: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t have to do anything and it will be working on both POS and PC.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 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The firmware for SD380 will keep at:</w:t>
            </w:r>
          </w:p>
          <w:p w:rsidR="005C0550" w:rsidRPr="005C0550" w:rsidRDefault="005C0550" w:rsidP="005C05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550">
              <w:rPr>
                <w:rFonts w:ascii="Arial Unicode MS" w:eastAsia="Times New Roman" w:hAnsi="Arial Unicode MS" w:cs="Times New Roman"/>
                <w:color w:val="7030A0"/>
                <w:sz w:val="24"/>
                <w:szCs w:val="24"/>
                <w:lang w:val="en-US" w:eastAsia="ru-RU"/>
              </w:rPr>
              <w:t>S32V7.03.20A0900    2017.09.13</w:t>
            </w:r>
          </w:p>
          <w:p w:rsidR="005C0550" w:rsidRDefault="005C0550">
            <w:pPr>
              <w:rPr>
                <w:lang w:val="en-US"/>
              </w:rPr>
            </w:pPr>
          </w:p>
          <w:p w:rsidR="005C0550" w:rsidRDefault="005C0550">
            <w:pPr>
              <w:rPr>
                <w:lang w:val="en-US"/>
              </w:rPr>
            </w:pPr>
          </w:p>
          <w:p w:rsidR="005C0550" w:rsidRPr="005C0550" w:rsidRDefault="005C0550">
            <w:pPr>
              <w:rPr>
                <w:lang w:val="en-US"/>
              </w:rPr>
            </w:pPr>
          </w:p>
          <w:p w:rsidR="005C0550" w:rsidRPr="005C0550" w:rsidRDefault="005C0550">
            <w:pPr>
              <w:rPr>
                <w:lang w:val="en-US"/>
              </w:rPr>
            </w:pPr>
          </w:p>
          <w:p w:rsidR="005C0550" w:rsidRPr="005C0550" w:rsidRDefault="005C0550">
            <w:pPr>
              <w:rPr>
                <w:lang w:val="en-US"/>
              </w:rPr>
            </w:pPr>
          </w:p>
          <w:p w:rsidR="005C0550" w:rsidRPr="005C0550" w:rsidRDefault="005C0550">
            <w:pPr>
              <w:rPr>
                <w:lang w:val="en-US"/>
              </w:rPr>
            </w:pPr>
          </w:p>
          <w:p w:rsidR="005C0550" w:rsidRPr="005C0550" w:rsidRDefault="005C0550">
            <w:pPr>
              <w:rPr>
                <w:lang w:val="en-US"/>
              </w:rPr>
            </w:pPr>
          </w:p>
        </w:tc>
        <w:tc>
          <w:tcPr>
            <w:tcW w:w="4673" w:type="dxa"/>
          </w:tcPr>
          <w:p w:rsidR="005C0550" w:rsidRDefault="005C0550">
            <w:pPr>
              <w:rPr>
                <w:lang w:val="en-US"/>
              </w:rPr>
            </w:pPr>
          </w:p>
          <w:p w:rsidR="005C0550" w:rsidRPr="005C0550" w:rsidRDefault="005C0550" w:rsidP="005C0550">
            <w:r w:rsidRPr="005C0550">
              <w:t xml:space="preserve">На самом деле это прошивка работает. Поскольку ОС установила драйвер для сканера в режиме </w:t>
            </w:r>
            <w:r w:rsidRPr="005C0550">
              <w:rPr>
                <w:lang w:val="en-US"/>
              </w:rPr>
              <w:t>USB</w:t>
            </w:r>
            <w:r w:rsidRPr="005C0550">
              <w:t xml:space="preserve">, сканер все еще работает в режиме </w:t>
            </w:r>
            <w:r w:rsidRPr="005C0550">
              <w:rPr>
                <w:lang w:val="en-US"/>
              </w:rPr>
              <w:t>USB</w:t>
            </w:r>
            <w:r w:rsidRPr="005C0550">
              <w:t xml:space="preserve"> при настройке в режиме </w:t>
            </w:r>
            <w:r w:rsidRPr="005C0550">
              <w:rPr>
                <w:lang w:val="en-US"/>
              </w:rPr>
              <w:t>USB</w:t>
            </w:r>
            <w:r w:rsidRPr="005C0550">
              <w:t xml:space="preserve"> </w:t>
            </w:r>
            <w:r w:rsidRPr="005C0550">
              <w:rPr>
                <w:lang w:val="en-US"/>
              </w:rPr>
              <w:t>HID</w:t>
            </w:r>
            <w:r w:rsidRPr="005C0550">
              <w:t xml:space="preserve"> </w:t>
            </w:r>
            <w:r w:rsidRPr="005C0550">
              <w:rPr>
                <w:lang w:val="en-US"/>
              </w:rPr>
              <w:t>KBW</w:t>
            </w:r>
            <w:r w:rsidRPr="005C0550">
              <w:t>. Поэтому, пожалуйста, удалите оригинальный драйве</w:t>
            </w:r>
            <w:r>
              <w:t>р. Выполните следующие действия:</w:t>
            </w:r>
          </w:p>
          <w:p w:rsidR="005C0550" w:rsidRDefault="005C0550" w:rsidP="005C0550">
            <w:pPr>
              <w:rPr>
                <w:lang w:val="en-US"/>
              </w:rPr>
            </w:pPr>
          </w:p>
          <w:p w:rsidR="005C0550" w:rsidRPr="005C0550" w:rsidRDefault="005C0550" w:rsidP="005C0550"/>
          <w:p w:rsidR="005C0550" w:rsidRPr="005C0550" w:rsidRDefault="005C0550" w:rsidP="005C0550">
            <w:r w:rsidRPr="005C0550">
              <w:t>[Для ПК, подключенного</w:t>
            </w:r>
            <w:r w:rsidR="00101471">
              <w:t xml:space="preserve"> ранее</w:t>
            </w:r>
            <w:r w:rsidRPr="005C0550">
              <w:t xml:space="preserve"> к </w:t>
            </w:r>
            <w:r w:rsidRPr="005C0550">
              <w:rPr>
                <w:lang w:val="en-US"/>
              </w:rPr>
              <w:t>SD</w:t>
            </w:r>
            <w:r w:rsidR="00101471">
              <w:t>380</w:t>
            </w:r>
            <w:r w:rsidRPr="005C0550">
              <w:t>]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t>Запустите сканер на ПК.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t>Установите сканер по умолчанию, выполнив сканирование: «Установить все по умолчанию» -&gt; «Сохранить параметры».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Отключ</w:t>
            </w:r>
            <w:r w:rsidRPr="005C0550">
              <w:t xml:space="preserve">ите </w:t>
            </w:r>
            <w:r w:rsidRPr="005C0550">
              <w:rPr>
                <w:lang w:val="en-US"/>
              </w:rPr>
              <w:t>USB</w:t>
            </w:r>
            <w:r w:rsidRPr="005C0550">
              <w:t xml:space="preserve">-кабель и снова подключите его </w:t>
            </w:r>
            <w:r w:rsidR="00101471">
              <w:t>снова для перезагрузки</w:t>
            </w:r>
            <w:r w:rsidRPr="005C0550">
              <w:t xml:space="preserve"> сканера. Сканер будет работать в режиме </w:t>
            </w:r>
            <w:r w:rsidRPr="005C0550">
              <w:rPr>
                <w:lang w:val="en-US"/>
              </w:rPr>
              <w:t>USB</w:t>
            </w:r>
            <w:r w:rsidRPr="005C0550">
              <w:t>.</w:t>
            </w:r>
          </w:p>
          <w:p w:rsidR="005C0550" w:rsidRDefault="005C0550" w:rsidP="005C0550">
            <w:pPr>
              <w:rPr>
                <w:lang w:val="en-US"/>
              </w:rPr>
            </w:pPr>
          </w:p>
          <w:p w:rsidR="00101471" w:rsidRDefault="00101471" w:rsidP="005C0550">
            <w:pPr>
              <w:rPr>
                <w:lang w:val="en-US"/>
              </w:rPr>
            </w:pPr>
          </w:p>
          <w:p w:rsidR="00101471" w:rsidRDefault="00101471" w:rsidP="005C0550">
            <w:pPr>
              <w:rPr>
                <w:lang w:val="en-US"/>
              </w:rPr>
            </w:pPr>
          </w:p>
          <w:p w:rsidR="00101471" w:rsidRPr="005C0550" w:rsidRDefault="00101471" w:rsidP="005C0550"/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t>На ПК откройте «Диспетчер устройств». Разверните «Устройства интерфейса пользователя».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t>Нажмите</w:t>
            </w:r>
            <w:r w:rsidR="00101471">
              <w:t xml:space="preserve"> правой клавишей</w:t>
            </w:r>
            <w:r w:rsidRPr="005C0550">
              <w:t xml:space="preserve"> на каждое «</w:t>
            </w:r>
            <w:r w:rsidRPr="005C0550">
              <w:rPr>
                <w:lang w:val="en-US"/>
              </w:rPr>
              <w:t>USB</w:t>
            </w:r>
            <w:r w:rsidRPr="005C0550">
              <w:t>-устройство ввода», выберите «Свойства».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t>Нажмите «Подробности».</w:t>
            </w:r>
          </w:p>
          <w:p w:rsidR="005C0550" w:rsidRPr="005C0550" w:rsidRDefault="005C0550" w:rsidP="005C0550">
            <w:r w:rsidRPr="005C0550">
              <w:t>В раскрывающемся меню «Свойство» выберите «Идентификаторы оборудования».</w:t>
            </w:r>
          </w:p>
          <w:p w:rsidR="005C0550" w:rsidRPr="005C0550" w:rsidRDefault="005C0550" w:rsidP="005C0550">
            <w:r w:rsidRPr="005C0550">
              <w:t>-</w:t>
            </w:r>
            <w:r w:rsidR="00101471">
              <w:t xml:space="preserve"> </w:t>
            </w:r>
            <w:r w:rsidRPr="005C0550">
              <w:rPr>
                <w:lang w:val="en-US"/>
              </w:rPr>
              <w:t>Find</w:t>
            </w:r>
            <w:r w:rsidRPr="005C0550">
              <w:t xml:space="preserve"> '</w:t>
            </w:r>
            <w:r w:rsidRPr="005C0550">
              <w:rPr>
                <w:lang w:val="en-US"/>
              </w:rPr>
              <w:t>VID</w:t>
            </w:r>
            <w:r w:rsidRPr="005C0550">
              <w:t>_040</w:t>
            </w:r>
            <w:r w:rsidRPr="005C0550">
              <w:rPr>
                <w:lang w:val="en-US"/>
              </w:rPr>
              <w:t>B</w:t>
            </w:r>
            <w:r w:rsidRPr="005C0550">
              <w:t xml:space="preserve"> &amp; </w:t>
            </w:r>
            <w:r w:rsidRPr="005C0550">
              <w:rPr>
                <w:lang w:val="en-US"/>
              </w:rPr>
              <w:t>PID</w:t>
            </w:r>
            <w:r w:rsidRPr="005C0550">
              <w:t xml:space="preserve">_6543', который предназначен для </w:t>
            </w:r>
            <w:r w:rsidRPr="005C0550">
              <w:rPr>
                <w:lang w:val="en-US"/>
              </w:rPr>
              <w:t>SD</w:t>
            </w:r>
            <w:r w:rsidRPr="005C0550">
              <w:t>380.</w:t>
            </w:r>
          </w:p>
          <w:p w:rsidR="005C0550" w:rsidRPr="00595FE2" w:rsidRDefault="005C0550" w:rsidP="005C0550">
            <w:r w:rsidRPr="005C0550">
              <w:t>-</w:t>
            </w:r>
            <w:r w:rsidR="00595FE2">
              <w:t xml:space="preserve"> </w:t>
            </w:r>
            <w:r w:rsidRPr="005C0550">
              <w:t xml:space="preserve">Проверьте все устройства один за другим. </w:t>
            </w:r>
            <w:r w:rsidRPr="00595FE2">
              <w:t>Существует 2 устройства.</w:t>
            </w:r>
          </w:p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Pr="00595FE2" w:rsidRDefault="00345B3F" w:rsidP="005C0550">
            <w:r>
              <w:t>КАРТИНКА</w:t>
            </w:r>
          </w:p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Pr="00595FE2" w:rsidRDefault="005C0550" w:rsidP="005C0550"/>
          <w:p w:rsidR="005C0550" w:rsidRDefault="005C0550" w:rsidP="005C0550">
            <w:pPr>
              <w:rPr>
                <w:lang w:val="en-US"/>
              </w:rPr>
            </w:pPr>
            <w:r w:rsidRPr="005C0550">
              <w:t>Щелкните правой кнопкой мыши на 2 найденных «</w:t>
            </w:r>
            <w:r w:rsidRPr="005C0550">
              <w:rPr>
                <w:lang w:val="en-US"/>
              </w:rPr>
              <w:t>USB</w:t>
            </w:r>
            <w:r w:rsidRPr="005C0550">
              <w:t xml:space="preserve">-устройствах ввода». </w:t>
            </w:r>
            <w:proofErr w:type="spellStart"/>
            <w:r w:rsidRPr="005C0550">
              <w:rPr>
                <w:lang w:val="en-US"/>
              </w:rPr>
              <w:t>Выберите</w:t>
            </w:r>
            <w:proofErr w:type="spellEnd"/>
            <w:r w:rsidRPr="005C0550">
              <w:rPr>
                <w:lang w:val="en-US"/>
              </w:rPr>
              <w:t xml:space="preserve"> «</w:t>
            </w:r>
            <w:r w:rsidR="00595FE2">
              <w:t>Деинсталлировать</w:t>
            </w:r>
            <w:r w:rsidRPr="005C0550">
              <w:rPr>
                <w:lang w:val="en-US"/>
              </w:rPr>
              <w:t xml:space="preserve">», </w:t>
            </w:r>
            <w:proofErr w:type="spellStart"/>
            <w:r w:rsidRPr="005C0550">
              <w:rPr>
                <w:lang w:val="en-US"/>
              </w:rPr>
              <w:t>чтобы</w:t>
            </w:r>
            <w:proofErr w:type="spellEnd"/>
            <w:r w:rsidRPr="005C0550">
              <w:rPr>
                <w:lang w:val="en-US"/>
              </w:rPr>
              <w:t xml:space="preserve"> </w:t>
            </w:r>
            <w:proofErr w:type="spellStart"/>
            <w:r w:rsidRPr="005C0550">
              <w:rPr>
                <w:lang w:val="en-US"/>
              </w:rPr>
              <w:t>удалить</w:t>
            </w:r>
            <w:proofErr w:type="spellEnd"/>
            <w:r w:rsidRPr="005C0550">
              <w:rPr>
                <w:lang w:val="en-US"/>
              </w:rPr>
              <w:t xml:space="preserve"> 2 </w:t>
            </w:r>
            <w:proofErr w:type="spellStart"/>
            <w:r w:rsidRPr="005C0550">
              <w:rPr>
                <w:lang w:val="en-US"/>
              </w:rPr>
              <w:t>устройства</w:t>
            </w:r>
            <w:proofErr w:type="spellEnd"/>
            <w:r w:rsidRPr="005C0550">
              <w:rPr>
                <w:lang w:val="en-US"/>
              </w:rPr>
              <w:t xml:space="preserve"> </w:t>
            </w:r>
            <w:proofErr w:type="spellStart"/>
            <w:r w:rsidRPr="005C0550">
              <w:rPr>
                <w:lang w:val="en-US"/>
              </w:rPr>
              <w:t>отдельно</w:t>
            </w:r>
            <w:proofErr w:type="spellEnd"/>
            <w:r w:rsidRPr="005C0550">
              <w:rPr>
                <w:lang w:val="en-US"/>
              </w:rPr>
              <w:t>.</w:t>
            </w:r>
          </w:p>
          <w:p w:rsidR="005C0550" w:rsidRDefault="005C0550" w:rsidP="005C0550">
            <w:pPr>
              <w:rPr>
                <w:lang w:val="en-US"/>
              </w:rPr>
            </w:pPr>
          </w:p>
          <w:p w:rsidR="005C0550" w:rsidRPr="00345B3F" w:rsidRDefault="00345B3F" w:rsidP="005C0550">
            <w:r>
              <w:t>КАРТИНКА</w:t>
            </w:r>
          </w:p>
          <w:p w:rsidR="005C0550" w:rsidRDefault="005C0550" w:rsidP="005C0550">
            <w:pPr>
              <w:rPr>
                <w:lang w:val="en-US"/>
              </w:rPr>
            </w:pPr>
          </w:p>
          <w:p w:rsidR="005C0550" w:rsidRPr="005C0550" w:rsidRDefault="00595FE2" w:rsidP="005C0550">
            <w:pPr>
              <w:rPr>
                <w:lang w:val="en-US"/>
              </w:rPr>
            </w:pPr>
            <w:r>
              <w:t>Сканировать</w:t>
            </w:r>
            <w:r w:rsidR="005C0550" w:rsidRPr="005C0550">
              <w:rPr>
                <w:lang w:val="en-US"/>
              </w:rPr>
              <w:t>: «</w:t>
            </w:r>
            <w:proofErr w:type="spellStart"/>
            <w:r w:rsidR="005C0550" w:rsidRPr="005C0550">
              <w:rPr>
                <w:lang w:val="en-US"/>
              </w:rPr>
              <w:t>Начать</w:t>
            </w:r>
            <w:proofErr w:type="spellEnd"/>
            <w:r w:rsidR="005C0550" w:rsidRPr="005C0550">
              <w:rPr>
                <w:lang w:val="en-US"/>
              </w:rPr>
              <w:t xml:space="preserve"> </w:t>
            </w:r>
            <w:proofErr w:type="spellStart"/>
            <w:r w:rsidR="005C0550" w:rsidRPr="005C0550">
              <w:rPr>
                <w:lang w:val="en-US"/>
              </w:rPr>
              <w:t>настройку</w:t>
            </w:r>
            <w:proofErr w:type="spellEnd"/>
            <w:r w:rsidR="005C0550" w:rsidRPr="005C0550">
              <w:rPr>
                <w:lang w:val="en-US"/>
              </w:rPr>
              <w:t>» -&gt; «USB HID Keyboard Mode ON» -&gt; «End Configuration» -&gt; «</w:t>
            </w:r>
            <w:proofErr w:type="spellStart"/>
            <w:r w:rsidR="005C0550" w:rsidRPr="005C0550">
              <w:rPr>
                <w:lang w:val="en-US"/>
              </w:rPr>
              <w:t>Сохранить</w:t>
            </w:r>
            <w:proofErr w:type="spellEnd"/>
            <w:r w:rsidR="005C0550" w:rsidRPr="005C0550">
              <w:rPr>
                <w:lang w:val="en-US"/>
              </w:rPr>
              <w:t xml:space="preserve"> </w:t>
            </w:r>
            <w:proofErr w:type="spellStart"/>
            <w:r w:rsidR="005C0550" w:rsidRPr="005C0550">
              <w:rPr>
                <w:lang w:val="en-US"/>
              </w:rPr>
              <w:t>параметры</w:t>
            </w:r>
            <w:proofErr w:type="spellEnd"/>
            <w:r w:rsidR="005C0550" w:rsidRPr="005C0550">
              <w:rPr>
                <w:lang w:val="en-US"/>
              </w:rPr>
              <w:t>».</w:t>
            </w:r>
          </w:p>
          <w:p w:rsidR="005C0550" w:rsidRDefault="005C0550" w:rsidP="005C0550">
            <w:r w:rsidRPr="005C0550">
              <w:t>-</w:t>
            </w:r>
            <w:r w:rsidR="00595FE2">
              <w:t>Отключить</w:t>
            </w:r>
            <w:r w:rsidRPr="005C0550">
              <w:t xml:space="preserve"> </w:t>
            </w:r>
            <w:r w:rsidRPr="005C0550">
              <w:rPr>
                <w:lang w:val="en-US"/>
              </w:rPr>
              <w:t>USB</w:t>
            </w:r>
            <w:r w:rsidRPr="005C0550">
              <w:t xml:space="preserve">-кабель и снова подключите его </w:t>
            </w:r>
            <w:r w:rsidR="00595FE2">
              <w:t>для</w:t>
            </w:r>
            <w:r w:rsidRPr="005C0550">
              <w:t xml:space="preserve"> перезагрузк</w:t>
            </w:r>
            <w:r w:rsidR="00595FE2">
              <w:t>и</w:t>
            </w:r>
            <w:r w:rsidRPr="005C0550">
              <w:t xml:space="preserve"> сканера. На этом этапе сканер будет работать в режиме </w:t>
            </w:r>
            <w:r w:rsidRPr="005C0550">
              <w:rPr>
                <w:lang w:val="en-US"/>
              </w:rPr>
              <w:t>USB</w:t>
            </w:r>
            <w:r w:rsidRPr="005C0550">
              <w:t xml:space="preserve"> </w:t>
            </w:r>
            <w:r w:rsidRPr="005C0550">
              <w:rPr>
                <w:lang w:val="en-US"/>
              </w:rPr>
              <w:t>HID</w:t>
            </w:r>
            <w:r w:rsidRPr="005C0550">
              <w:t xml:space="preserve"> </w:t>
            </w:r>
            <w:r w:rsidRPr="005C0550">
              <w:rPr>
                <w:lang w:val="en-US"/>
              </w:rPr>
              <w:t>Keyboard</w:t>
            </w:r>
            <w:r w:rsidRPr="005C0550">
              <w:t>.</w:t>
            </w:r>
          </w:p>
          <w:p w:rsidR="005C0550" w:rsidRDefault="005C0550" w:rsidP="005C0550"/>
          <w:p w:rsidR="005C0550" w:rsidRDefault="005C0550" w:rsidP="005C0550">
            <w:bookmarkStart w:id="0" w:name="_GoBack"/>
            <w:bookmarkEnd w:id="0"/>
          </w:p>
          <w:p w:rsidR="005C0550" w:rsidRDefault="005C0550" w:rsidP="005C0550">
            <w:r>
              <w:t>[Для ПК, впервые подключающего SD380]</w:t>
            </w:r>
          </w:p>
          <w:p w:rsidR="005C0550" w:rsidRDefault="005C0550" w:rsidP="005C0550">
            <w:r>
              <w:t xml:space="preserve">Мы сделаем </w:t>
            </w:r>
            <w:r w:rsidR="00345B3F">
              <w:t xml:space="preserve">режим работы </w:t>
            </w:r>
            <w:r>
              <w:t xml:space="preserve">«USB HID KBW </w:t>
            </w:r>
            <w:proofErr w:type="spellStart"/>
            <w:r>
              <w:t>Mode</w:t>
            </w:r>
            <w:proofErr w:type="spellEnd"/>
            <w:r>
              <w:t>-ON» по умолчанию на SD380 для вас. Когда вы получите его и подключите к ПК, который сначала подключит SD380, ОС автоматически установит соответствующий драйвер. Вам не нужно ничего делать, и он будет работать как на POS, так и на ПК.</w:t>
            </w:r>
          </w:p>
          <w:p w:rsidR="005C0550" w:rsidRDefault="005C0550" w:rsidP="005C0550">
            <w:r>
              <w:t> </w:t>
            </w:r>
          </w:p>
          <w:p w:rsidR="005C0550" w:rsidRDefault="005C0550" w:rsidP="005C0550">
            <w:r>
              <w:t>Прошивка для SD380 будет храниться в:</w:t>
            </w:r>
          </w:p>
          <w:p w:rsidR="005C0550" w:rsidRPr="005C0550" w:rsidRDefault="005C0550" w:rsidP="005C0550">
            <w:r>
              <w:t>S32V7.03.20A0900 2017.09.13</w:t>
            </w:r>
          </w:p>
          <w:p w:rsidR="005C0550" w:rsidRPr="005C0550" w:rsidRDefault="005C0550" w:rsidP="005C0550"/>
        </w:tc>
      </w:tr>
      <w:tr w:rsidR="00101471" w:rsidRPr="005C0550" w:rsidTr="005C0550">
        <w:tc>
          <w:tcPr>
            <w:tcW w:w="4672" w:type="dxa"/>
          </w:tcPr>
          <w:p w:rsidR="00101471" w:rsidRDefault="00101471"/>
        </w:tc>
        <w:tc>
          <w:tcPr>
            <w:tcW w:w="4673" w:type="dxa"/>
          </w:tcPr>
          <w:p w:rsidR="00101471" w:rsidRDefault="00101471">
            <w:pPr>
              <w:rPr>
                <w:lang w:val="en-US"/>
              </w:rPr>
            </w:pPr>
          </w:p>
        </w:tc>
      </w:tr>
    </w:tbl>
    <w:p w:rsidR="005C0550" w:rsidRPr="005C0550" w:rsidRDefault="005C0550"/>
    <w:sectPr w:rsidR="005C0550" w:rsidRPr="005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50"/>
    <w:rsid w:val="00101471"/>
    <w:rsid w:val="00253E7F"/>
    <w:rsid w:val="00345B3F"/>
    <w:rsid w:val="00595FE2"/>
    <w:rsid w:val="005C0550"/>
    <w:rsid w:val="00A3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B309"/>
  <w15:chartTrackingRefBased/>
  <w15:docId w15:val="{383959DC-1A5C-4629-A183-9F7BA719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m.hrebonkina</dc:creator>
  <cp:keywords/>
  <dc:description/>
  <cp:lastModifiedBy>m.hrebonkina</cp:lastModifiedBy>
  <cp:revision>1</cp:revision>
  <dcterms:created xsi:type="dcterms:W3CDTF">2018-02-14T09:49:00Z</dcterms:created>
  <dcterms:modified xsi:type="dcterms:W3CDTF">2018-02-14T10:24:00Z</dcterms:modified>
</cp:coreProperties>
</file>